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35" w:rsidRPr="00BE593A" w:rsidRDefault="00D86235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Письмо №30</w:t>
      </w: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 21 марта 2020 года</w:t>
      </w:r>
    </w:p>
    <w:p w:rsidR="00D86235" w:rsidRPr="00BE593A" w:rsidRDefault="00D86235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86235" w:rsidRPr="00BE593A" w:rsidRDefault="00D86235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bookmarkStart w:id="0" w:name="_GoBack"/>
      <w:r w:rsidRPr="00BE593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</w:t>
      </w:r>
      <w:r w:rsidRPr="00BE593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направлении методических рекомендаций по организации дистанционного обучения</w:t>
      </w:r>
    </w:p>
    <w:bookmarkEnd w:id="0"/>
    <w:p w:rsidR="00D86235" w:rsidRPr="00BE593A" w:rsidRDefault="00D86235" w:rsidP="00BE593A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Руководителям ОО</w:t>
      </w:r>
    </w:p>
    <w:p w:rsidR="00D86235" w:rsidRPr="00BE593A" w:rsidRDefault="00D86235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A327E" w:rsidRPr="002A327E" w:rsidRDefault="00D86235" w:rsidP="00BE593A">
      <w:pPr>
        <w:shd w:val="clear" w:color="auto" w:fill="FFFFFF"/>
        <w:spacing w:after="225"/>
        <w:ind w:firstLine="567"/>
        <w:outlineLvl w:val="0"/>
        <w:rPr>
          <w:rFonts w:ascii="Times New Roman" w:eastAsia="Times New Roman" w:hAnsi="Times New Roman" w:cs="Times New Roman"/>
          <w:color w:val="3B4255"/>
          <w:kern w:val="36"/>
          <w:sz w:val="24"/>
          <w:szCs w:val="24"/>
          <w:lang w:eastAsia="ru-RU"/>
        </w:rPr>
      </w:pP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МКУ «Управление образования» информирует о том, что </w:t>
      </w:r>
      <w:proofErr w:type="spellStart"/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 разработало </w:t>
      </w:r>
      <w:hyperlink r:id="rId9" w:tgtFrame="_blank" w:history="1">
        <w:r w:rsidR="002A327E" w:rsidRPr="002A327E">
          <w:rPr>
            <w:rFonts w:ascii="Times New Roman" w:eastAsia="Times New Roman" w:hAnsi="Times New Roman" w:cs="Times New Roman"/>
            <w:color w:val="154EC9"/>
            <w:sz w:val="24"/>
            <w:szCs w:val="24"/>
            <w:lang w:eastAsia="ru-RU"/>
          </w:rPr>
          <w:t>методические рекомендации</w:t>
        </w:r>
      </w:hyperlink>
      <w:r w:rsidR="002A327E"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 реализации программ начального общего, осн</w:t>
      </w:r>
      <w:r w:rsidRPr="00BE5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овного общего, среднего общего образования </w:t>
      </w:r>
      <w:r w:rsidR="002A327E"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использованием электронного обучения и дистанционных образовательных технологий.</w:t>
      </w:r>
    </w:p>
    <w:p w:rsidR="002A327E" w:rsidRPr="002A327E" w:rsidRDefault="002A327E" w:rsidP="00BE59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23 марта до 12 апреля включительно все российские школы переходят на режим каникул или дистанционные формы обучения. </w:t>
      </w:r>
    </w:p>
    <w:p w:rsidR="002A327E" w:rsidRPr="002A327E" w:rsidRDefault="002A327E" w:rsidP="00BE593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рекомендации описывают примерные модели реализации образовательных программ, особенности проведения учебной и производственной практик в дистанционном формате.</w:t>
      </w:r>
    </w:p>
    <w:p w:rsidR="002A327E" w:rsidRPr="002A327E" w:rsidRDefault="002A327E" w:rsidP="00BE593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Общеобразовательным организациям рекомендуется проводить учебные занятия, консультации, </w:t>
      </w:r>
      <w:proofErr w:type="spellStart"/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вебинары</w:t>
      </w:r>
      <w:proofErr w:type="spellEnd"/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школьном портале или другой платформе с использованием различных электронных образовательных ресурсов. Педагогам методические рекомендации помогут организовать и выстроить дистанционные уроки. В приложении к рекомендациям приводится пример организации урока в режиме видео-конференц-связи с использованием платформы «</w:t>
      </w:r>
      <w:proofErr w:type="spellStart"/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Скайп</w:t>
      </w:r>
      <w:proofErr w:type="spellEnd"/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2A327E" w:rsidRPr="002A327E" w:rsidRDefault="002A327E" w:rsidP="00BE593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Возможности цифровой образовательной среды, реализованные меры в рамках нацпроекта «Образование», наличие широкого набора технологических решений и онлайн-платформ помогут педагогам своевременно отвечать на вопросы учащихся и оценивать их работу в удаленной форме.</w:t>
      </w:r>
    </w:p>
    <w:p w:rsidR="002A327E" w:rsidRDefault="002A327E" w:rsidP="00BE593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Все возникающие вопросы в ежедневном режиме отслеживает созданная </w:t>
      </w:r>
      <w:proofErr w:type="spellStart"/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 и </w:t>
      </w:r>
      <w:proofErr w:type="spellStart"/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Рособрнадзором</w:t>
      </w:r>
      <w:proofErr w:type="spellEnd"/>
      <w:r w:rsidRPr="002A32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рабочая группа по взаимодействию и координации с региональными органами управления образованием.</w:t>
      </w:r>
    </w:p>
    <w:p w:rsidR="00BE593A" w:rsidRDefault="00BE593A" w:rsidP="00BE593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рекомендации можно скачать по ссылке</w:t>
      </w:r>
      <w:r w:rsidRPr="00BE593A">
        <w:t xml:space="preserve"> </w:t>
      </w:r>
      <w:hyperlink r:id="rId10" w:history="1">
        <w:r w:rsidRPr="00D646ED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https://docs.edu.gov.ru/document/26aa857e0152bd199507ffaa15f77c58/</w:t>
        </w:r>
      </w:hyperlink>
    </w:p>
    <w:p w:rsidR="002A327E" w:rsidRPr="002A327E" w:rsidRDefault="002A327E" w:rsidP="00BE593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327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Горячая линия по координации и поддержке руководителей образовательных организаций: +7 (495) 984-89-19.</w:t>
      </w:r>
    </w:p>
    <w:p w:rsidR="002A327E" w:rsidRPr="002A327E" w:rsidRDefault="002A327E" w:rsidP="00BE593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327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Горячая линия методической поддержки учителей и родителей: +7 (800) 200-91-85 (круглосуточно в режиме 24/7).</w:t>
      </w:r>
    </w:p>
    <w:p w:rsidR="00AD533C" w:rsidRPr="00BE593A" w:rsidRDefault="00AD533C" w:rsidP="00BE593A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</w:p>
    <w:p w:rsidR="00BE593A" w:rsidRPr="00BE593A" w:rsidRDefault="00BE593A" w:rsidP="00BE593A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</w:p>
    <w:p w:rsidR="00BE593A" w:rsidRPr="00BE593A" w:rsidRDefault="00BE593A" w:rsidP="00BE59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593A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593A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E593A" w:rsidRPr="00BE593A" w:rsidRDefault="00BE593A" w:rsidP="00BE593A">
      <w:pPr>
        <w:tabs>
          <w:tab w:val="left" w:pos="129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593A">
        <w:rPr>
          <w:rFonts w:ascii="Times New Roman" w:hAnsi="Times New Roman" w:cs="Times New Roman"/>
          <w:sz w:val="24"/>
          <w:szCs w:val="24"/>
        </w:rPr>
        <w:tab/>
        <w:t xml:space="preserve">Начальник МКУ «УО»:                                                       </w:t>
      </w:r>
      <w:proofErr w:type="spellStart"/>
      <w:r w:rsidRPr="00BE593A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BE593A" w:rsidRPr="00BE593A" w:rsidRDefault="00BE593A" w:rsidP="00BE593A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</w:p>
    <w:p w:rsidR="00BE593A" w:rsidRDefault="00BE593A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BE593A" w:rsidRDefault="00BE593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</w:t>
      </w:r>
      <w:r w:rsidR="00BE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среднего общего образования с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электронного обучения 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</w:t>
      </w:r>
      <w:proofErr w:type="gramEnd"/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Образовательная организация, осуществляющая образовательную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реализации дополнительных 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1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B1" w:rsidRDefault="00BF66B1" w:rsidP="00AD746F">
      <w:pPr>
        <w:spacing w:after="0" w:line="240" w:lineRule="auto"/>
      </w:pPr>
      <w:r>
        <w:separator/>
      </w:r>
    </w:p>
    <w:p w:rsidR="00BF66B1" w:rsidRDefault="00BF66B1"/>
  </w:endnote>
  <w:endnote w:type="continuationSeparator" w:id="0">
    <w:p w:rsidR="00BF66B1" w:rsidRDefault="00BF66B1" w:rsidP="00AD746F">
      <w:pPr>
        <w:spacing w:after="0" w:line="240" w:lineRule="auto"/>
      </w:pPr>
      <w:r>
        <w:continuationSeparator/>
      </w:r>
    </w:p>
    <w:p w:rsidR="00BF66B1" w:rsidRDefault="00BF6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B1" w:rsidRDefault="00BF66B1" w:rsidP="00AD746F">
      <w:pPr>
        <w:spacing w:after="0" w:line="240" w:lineRule="auto"/>
      </w:pPr>
      <w:r>
        <w:separator/>
      </w:r>
    </w:p>
    <w:p w:rsidR="00BF66B1" w:rsidRDefault="00BF66B1"/>
  </w:footnote>
  <w:footnote w:type="continuationSeparator" w:id="0">
    <w:p w:rsidR="00BF66B1" w:rsidRDefault="00BF66B1" w:rsidP="00AD746F">
      <w:pPr>
        <w:spacing w:after="0" w:line="240" w:lineRule="auto"/>
      </w:pPr>
      <w:r>
        <w:continuationSeparator/>
      </w:r>
    </w:p>
    <w:p w:rsidR="00BF66B1" w:rsidRDefault="00BF66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27E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E593A"/>
    <w:rsid w:val="00BF23F6"/>
    <w:rsid w:val="00BF37BC"/>
    <w:rsid w:val="00BF4461"/>
    <w:rsid w:val="00BF477C"/>
    <w:rsid w:val="00BF5828"/>
    <w:rsid w:val="00BF66B1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235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9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0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6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6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pe.com/ru/free-conference-cal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docs.edu.gov.ru/document/26aa857e0152bd199507ffaa15f77c58/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document/26aa857e0152bd199507ffaa15f77c58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0BE8-8D18-4F85-A16E-54B8BB52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Ума</cp:lastModifiedBy>
  <cp:revision>2</cp:revision>
  <cp:lastPrinted>2020-03-19T08:37:00Z</cp:lastPrinted>
  <dcterms:created xsi:type="dcterms:W3CDTF">2020-03-21T09:29:00Z</dcterms:created>
  <dcterms:modified xsi:type="dcterms:W3CDTF">2020-03-21T09:29:00Z</dcterms:modified>
</cp:coreProperties>
</file>